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FB5" w:rsidRDefault="004F3098" w:rsidP="004F3098">
      <w:pPr>
        <w:jc w:val="center"/>
        <w:rPr>
          <w:sz w:val="32"/>
          <w:szCs w:val="32"/>
          <w:rtl/>
          <w:lang w:bidi="fa-IR"/>
        </w:rPr>
      </w:pPr>
      <w:r>
        <w:rPr>
          <w:rFonts w:hint="cs"/>
          <w:sz w:val="32"/>
          <w:szCs w:val="32"/>
          <w:rtl/>
          <w:lang w:bidi="fa-IR"/>
        </w:rPr>
        <w:t>به نام خدا</w:t>
      </w:r>
    </w:p>
    <w:p w:rsidR="004F3098" w:rsidRPr="004F3098" w:rsidRDefault="004F3098" w:rsidP="004F3098">
      <w:pPr>
        <w:numPr>
          <w:ilvl w:val="0"/>
          <w:numId w:val="1"/>
        </w:numPr>
        <w:bidi/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  <w:lang w:bidi="fa-IR"/>
        </w:rPr>
      </w:pPr>
      <w:r w:rsidRPr="004F3098">
        <w:rPr>
          <w:rFonts w:ascii="Arial" w:eastAsia="Times New Roman" w:hAnsi="Arial" w:cs="Arial"/>
          <w:sz w:val="28"/>
          <w:szCs w:val="28"/>
          <w:rtl/>
          <w:lang w:bidi="fa-IR"/>
        </w:rPr>
        <w:t xml:space="preserve">روش شناسی پیامبر </w:t>
      </w:r>
      <w:r w:rsidR="00F56CDE">
        <w:rPr>
          <w:rFonts w:ascii="Arial" w:eastAsia="Times New Roman" w:hAnsi="Arial" w:cs="Arial" w:hint="cs"/>
          <w:sz w:val="28"/>
          <w:szCs w:val="28"/>
          <w:rtl/>
          <w:lang w:bidi="fa-IR"/>
        </w:rPr>
        <w:t>(</w:t>
      </w:r>
      <w:r w:rsidRPr="004F3098">
        <w:rPr>
          <w:rFonts w:ascii="Arial" w:eastAsia="Times New Roman" w:hAnsi="Arial" w:cs="Arial"/>
          <w:sz w:val="28"/>
          <w:szCs w:val="28"/>
          <w:rtl/>
          <w:lang w:bidi="fa-IR"/>
        </w:rPr>
        <w:t>ص</w:t>
      </w:r>
      <w:r w:rsidR="00F56CDE">
        <w:rPr>
          <w:rFonts w:ascii="Arial" w:eastAsia="Times New Roman" w:hAnsi="Arial" w:cs="Arial" w:hint="cs"/>
          <w:sz w:val="28"/>
          <w:szCs w:val="28"/>
          <w:rtl/>
          <w:lang w:bidi="fa-IR"/>
        </w:rPr>
        <w:t>لی الله علیه و آله)</w:t>
      </w:r>
      <w:r w:rsidRPr="004F3098">
        <w:rPr>
          <w:rFonts w:ascii="Arial" w:eastAsia="Times New Roman" w:hAnsi="Arial" w:cs="Arial"/>
          <w:sz w:val="28"/>
          <w:szCs w:val="28"/>
          <w:rtl/>
          <w:lang w:bidi="fa-IR"/>
        </w:rPr>
        <w:t>:</w:t>
      </w:r>
    </w:p>
    <w:p w:rsidR="004F3098" w:rsidRPr="004F3098" w:rsidRDefault="00F56CDE" w:rsidP="004F3098">
      <w:pPr>
        <w:numPr>
          <w:ilvl w:val="1"/>
          <w:numId w:val="1"/>
        </w:numPr>
        <w:bidi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rtl/>
          <w:lang w:bidi="fa-IR"/>
        </w:rPr>
      </w:pPr>
      <w:r>
        <w:rPr>
          <w:rFonts w:ascii="Arial" w:eastAsia="Times New Roman" w:hAnsi="Arial" w:cs="Arial" w:hint="cs"/>
          <w:sz w:val="28"/>
          <w:szCs w:val="28"/>
          <w:rtl/>
          <w:lang w:bidi="fa-IR"/>
        </w:rPr>
        <w:t>آ</w:t>
      </w:r>
      <w:r w:rsidR="004F3098" w:rsidRPr="004F3098">
        <w:rPr>
          <w:rFonts w:ascii="Arial" w:eastAsia="Times New Roman" w:hAnsi="Arial" w:cs="Arial"/>
          <w:sz w:val="28"/>
          <w:szCs w:val="28"/>
          <w:rtl/>
          <w:lang w:bidi="fa-IR"/>
        </w:rPr>
        <w:t>یه جزیه نازل می شود</w:t>
      </w:r>
    </w:p>
    <w:p w:rsidR="004F3098" w:rsidRPr="004F3098" w:rsidRDefault="004F3098" w:rsidP="00F56CDE">
      <w:pPr>
        <w:numPr>
          <w:ilvl w:val="1"/>
          <w:numId w:val="1"/>
        </w:numPr>
        <w:bidi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rtl/>
          <w:lang w:bidi="fa-IR"/>
        </w:rPr>
      </w:pPr>
      <w:r w:rsidRPr="004F3098">
        <w:rPr>
          <w:rFonts w:ascii="Arial" w:eastAsia="Times New Roman" w:hAnsi="Arial" w:cs="Arial"/>
          <w:sz w:val="28"/>
          <w:szCs w:val="28"/>
          <w:rtl/>
          <w:lang w:bidi="fa-IR"/>
        </w:rPr>
        <w:t xml:space="preserve">رفتار پیامبر </w:t>
      </w:r>
      <w:r w:rsidR="00F56CDE">
        <w:rPr>
          <w:rFonts w:ascii="Arial" w:eastAsia="Times New Roman" w:hAnsi="Arial" w:cs="Arial" w:hint="cs"/>
          <w:sz w:val="28"/>
          <w:szCs w:val="28"/>
          <w:rtl/>
          <w:lang w:bidi="fa-IR"/>
        </w:rPr>
        <w:t>(</w:t>
      </w:r>
      <w:r w:rsidR="00F56CDE" w:rsidRPr="004F3098">
        <w:rPr>
          <w:rFonts w:ascii="Arial" w:eastAsia="Times New Roman" w:hAnsi="Arial" w:cs="Arial"/>
          <w:sz w:val="28"/>
          <w:szCs w:val="28"/>
          <w:rtl/>
          <w:lang w:bidi="fa-IR"/>
        </w:rPr>
        <w:t>ص</w:t>
      </w:r>
      <w:r w:rsidR="00F56CDE">
        <w:rPr>
          <w:rFonts w:ascii="Arial" w:eastAsia="Times New Roman" w:hAnsi="Arial" w:cs="Arial" w:hint="cs"/>
          <w:sz w:val="28"/>
          <w:szCs w:val="28"/>
          <w:rtl/>
          <w:lang w:bidi="fa-IR"/>
        </w:rPr>
        <w:t>لی الله علیه و آله)</w:t>
      </w:r>
      <w:r w:rsidRPr="004F3098">
        <w:rPr>
          <w:rFonts w:ascii="Arial" w:eastAsia="Times New Roman" w:hAnsi="Arial" w:cs="Arial"/>
          <w:sz w:val="28"/>
          <w:szCs w:val="28"/>
          <w:rtl/>
          <w:lang w:bidi="fa-IR"/>
        </w:rPr>
        <w:t xml:space="preserve"> تفسیر </w:t>
      </w:r>
      <w:r w:rsidR="00F56CDE">
        <w:rPr>
          <w:rFonts w:ascii="Arial" w:eastAsia="Times New Roman" w:hAnsi="Arial" w:cs="Arial" w:hint="cs"/>
          <w:sz w:val="28"/>
          <w:szCs w:val="28"/>
          <w:rtl/>
          <w:lang w:bidi="fa-IR"/>
        </w:rPr>
        <w:t>آ</w:t>
      </w:r>
      <w:r w:rsidRPr="004F3098">
        <w:rPr>
          <w:rFonts w:ascii="Arial" w:eastAsia="Times New Roman" w:hAnsi="Arial" w:cs="Arial"/>
          <w:sz w:val="28"/>
          <w:szCs w:val="28"/>
          <w:rtl/>
          <w:lang w:bidi="fa-IR"/>
        </w:rPr>
        <w:t>یه است</w:t>
      </w:r>
    </w:p>
    <w:p w:rsidR="004F3098" w:rsidRPr="004F3098" w:rsidRDefault="004F3098" w:rsidP="004F3098">
      <w:pPr>
        <w:numPr>
          <w:ilvl w:val="1"/>
          <w:numId w:val="1"/>
        </w:numPr>
        <w:bidi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rtl/>
          <w:lang w:bidi="fa-IR"/>
        </w:rPr>
      </w:pPr>
      <w:r w:rsidRPr="004F3098">
        <w:rPr>
          <w:rFonts w:ascii="Arial" w:eastAsia="Times New Roman" w:hAnsi="Arial" w:cs="Arial"/>
          <w:sz w:val="28"/>
          <w:szCs w:val="28"/>
          <w:rtl/>
          <w:lang w:bidi="fa-IR"/>
        </w:rPr>
        <w:t>اعزام گروه همراه با نامه</w:t>
      </w:r>
    </w:p>
    <w:p w:rsidR="004F3098" w:rsidRPr="004F3098" w:rsidRDefault="004F3098" w:rsidP="004F3098">
      <w:pPr>
        <w:numPr>
          <w:ilvl w:val="2"/>
          <w:numId w:val="1"/>
        </w:numPr>
        <w:bidi/>
        <w:spacing w:after="0" w:line="240" w:lineRule="auto"/>
        <w:ind w:left="1620"/>
        <w:rPr>
          <w:rFonts w:ascii="Times New Roman" w:eastAsia="Times New Roman" w:hAnsi="Times New Roman" w:cs="Times New Roman"/>
          <w:sz w:val="24"/>
          <w:szCs w:val="24"/>
          <w:rtl/>
          <w:lang w:bidi="fa-IR"/>
        </w:rPr>
      </w:pPr>
      <w:r w:rsidRPr="004F3098">
        <w:rPr>
          <w:rFonts w:ascii="Arial" w:eastAsia="Times New Roman" w:hAnsi="Arial" w:cs="Arial"/>
          <w:sz w:val="28"/>
          <w:szCs w:val="28"/>
          <w:rtl/>
          <w:lang w:bidi="fa-IR"/>
        </w:rPr>
        <w:t>نامه حاوی :</w:t>
      </w:r>
    </w:p>
    <w:p w:rsidR="004F3098" w:rsidRPr="004F3098" w:rsidRDefault="004F3098" w:rsidP="00F56CDE">
      <w:pPr>
        <w:numPr>
          <w:ilvl w:val="3"/>
          <w:numId w:val="1"/>
        </w:numPr>
        <w:bidi/>
        <w:spacing w:after="0" w:line="240" w:lineRule="auto"/>
        <w:ind w:left="2160"/>
        <w:rPr>
          <w:rFonts w:ascii="Times New Roman" w:eastAsia="Times New Roman" w:hAnsi="Times New Roman" w:cs="Times New Roman"/>
          <w:sz w:val="24"/>
          <w:szCs w:val="24"/>
          <w:rtl/>
          <w:lang w:bidi="fa-IR"/>
        </w:rPr>
      </w:pPr>
      <w:r w:rsidRPr="004F3098">
        <w:rPr>
          <w:rFonts w:ascii="Arial" w:eastAsia="Times New Roman" w:hAnsi="Arial" w:cs="Arial"/>
          <w:sz w:val="28"/>
          <w:szCs w:val="28"/>
          <w:rtl/>
          <w:lang w:bidi="fa-IR"/>
        </w:rPr>
        <w:t>اعلام نبوت (از محمد پیامبر خدا): در اعلام حق مماشات نیست.</w:t>
      </w:r>
    </w:p>
    <w:p w:rsidR="004F3098" w:rsidRPr="004F3098" w:rsidRDefault="004F3098" w:rsidP="004F3098">
      <w:pPr>
        <w:numPr>
          <w:ilvl w:val="3"/>
          <w:numId w:val="1"/>
        </w:numPr>
        <w:bidi/>
        <w:spacing w:after="0" w:line="240" w:lineRule="auto"/>
        <w:ind w:left="2160"/>
        <w:rPr>
          <w:rFonts w:ascii="Times New Roman" w:eastAsia="Times New Roman" w:hAnsi="Times New Roman" w:cs="Times New Roman"/>
          <w:sz w:val="24"/>
          <w:szCs w:val="24"/>
          <w:rtl/>
          <w:lang w:bidi="fa-IR"/>
        </w:rPr>
      </w:pPr>
      <w:r w:rsidRPr="004F3098">
        <w:rPr>
          <w:rFonts w:ascii="Arial" w:eastAsia="Times New Roman" w:hAnsi="Arial" w:cs="Arial"/>
          <w:sz w:val="28"/>
          <w:szCs w:val="28"/>
          <w:rtl/>
          <w:lang w:bidi="fa-IR"/>
        </w:rPr>
        <w:t>سلام</w:t>
      </w:r>
    </w:p>
    <w:p w:rsidR="004F3098" w:rsidRPr="004F3098" w:rsidRDefault="004F3098" w:rsidP="004F3098">
      <w:pPr>
        <w:numPr>
          <w:ilvl w:val="4"/>
          <w:numId w:val="1"/>
        </w:numPr>
        <w:bidi/>
        <w:spacing w:after="0" w:line="240" w:lineRule="auto"/>
        <w:ind w:left="2700"/>
        <w:rPr>
          <w:rFonts w:ascii="Times New Roman" w:eastAsia="Times New Roman" w:hAnsi="Times New Roman" w:cs="Times New Roman"/>
          <w:sz w:val="24"/>
          <w:szCs w:val="24"/>
          <w:rtl/>
          <w:lang w:bidi="fa-IR"/>
        </w:rPr>
      </w:pPr>
      <w:r w:rsidRPr="004F3098">
        <w:rPr>
          <w:rFonts w:ascii="Arial" w:eastAsia="Times New Roman" w:hAnsi="Arial" w:cs="Arial"/>
          <w:sz w:val="28"/>
          <w:szCs w:val="28"/>
          <w:rtl/>
          <w:lang w:bidi="fa-IR"/>
        </w:rPr>
        <w:t>سلام در فرهنگ قرون اول معنای دارد:شما از طرف من سلام کننده در امن و امان هستید(مراجعه به روایت مربوطه)</w:t>
      </w:r>
    </w:p>
    <w:p w:rsidR="004F3098" w:rsidRPr="004F3098" w:rsidRDefault="004F3098" w:rsidP="004F3098">
      <w:pPr>
        <w:numPr>
          <w:ilvl w:val="4"/>
          <w:numId w:val="1"/>
        </w:numPr>
        <w:bidi/>
        <w:spacing w:after="0" w:line="240" w:lineRule="auto"/>
        <w:ind w:left="2700"/>
        <w:rPr>
          <w:rFonts w:ascii="Times New Roman" w:eastAsia="Times New Roman" w:hAnsi="Times New Roman" w:cs="Times New Roman"/>
          <w:sz w:val="24"/>
          <w:szCs w:val="24"/>
          <w:rtl/>
          <w:lang w:bidi="fa-IR"/>
        </w:rPr>
      </w:pPr>
      <w:r w:rsidRPr="004F3098">
        <w:rPr>
          <w:rFonts w:ascii="Arial" w:eastAsia="Times New Roman" w:hAnsi="Arial" w:cs="Arial"/>
          <w:sz w:val="28"/>
          <w:szCs w:val="28"/>
          <w:rtl/>
          <w:lang w:bidi="fa-IR"/>
        </w:rPr>
        <w:t>شکر پیامبران دوست داشتنی و قابل احترام مسیحیان (ایجاد محبت با استفاده از باورهای مشترک)</w:t>
      </w:r>
    </w:p>
    <w:p w:rsidR="004F3098" w:rsidRPr="004F3098" w:rsidRDefault="004F3098" w:rsidP="004F3098">
      <w:pPr>
        <w:numPr>
          <w:ilvl w:val="3"/>
          <w:numId w:val="1"/>
        </w:numPr>
        <w:bidi/>
        <w:spacing w:after="0" w:line="240" w:lineRule="auto"/>
        <w:ind w:left="2160"/>
        <w:rPr>
          <w:rFonts w:ascii="Times New Roman" w:eastAsia="Times New Roman" w:hAnsi="Times New Roman" w:cs="Times New Roman"/>
          <w:sz w:val="24"/>
          <w:szCs w:val="24"/>
          <w:rtl/>
          <w:lang w:bidi="fa-IR"/>
        </w:rPr>
      </w:pPr>
      <w:r w:rsidRPr="004F3098">
        <w:rPr>
          <w:rFonts w:ascii="Arial" w:eastAsia="Times New Roman" w:hAnsi="Arial" w:cs="Arial"/>
          <w:sz w:val="28"/>
          <w:szCs w:val="28"/>
          <w:rtl/>
          <w:lang w:bidi="fa-IR"/>
        </w:rPr>
        <w:t>تعیین سه مرحله:</w:t>
      </w:r>
    </w:p>
    <w:p w:rsidR="004F3098" w:rsidRPr="004F3098" w:rsidRDefault="004F3098" w:rsidP="004F3098">
      <w:pPr>
        <w:numPr>
          <w:ilvl w:val="4"/>
          <w:numId w:val="2"/>
        </w:numPr>
        <w:bidi/>
        <w:spacing w:after="0" w:line="240" w:lineRule="auto"/>
        <w:ind w:left="2700"/>
        <w:rPr>
          <w:rFonts w:ascii="Arial" w:eastAsia="Times New Roman" w:hAnsi="Arial" w:cs="Arial"/>
          <w:sz w:val="28"/>
          <w:szCs w:val="28"/>
          <w:rtl/>
          <w:lang w:bidi="fa-IR"/>
        </w:rPr>
      </w:pPr>
      <w:r w:rsidRPr="004F3098">
        <w:rPr>
          <w:rFonts w:ascii="Arial" w:eastAsia="Times New Roman" w:hAnsi="Arial" w:cs="Arial"/>
          <w:sz w:val="28"/>
          <w:szCs w:val="28"/>
          <w:rtl/>
          <w:lang w:bidi="fa-IR"/>
        </w:rPr>
        <w:t>پذیرش با مسالمت طرفینی</w:t>
      </w:r>
    </w:p>
    <w:p w:rsidR="004F3098" w:rsidRPr="004F3098" w:rsidRDefault="004F3098" w:rsidP="00F56CDE">
      <w:pPr>
        <w:numPr>
          <w:ilvl w:val="4"/>
          <w:numId w:val="3"/>
        </w:numPr>
        <w:bidi/>
        <w:spacing w:after="0" w:line="240" w:lineRule="auto"/>
        <w:ind w:left="2700"/>
        <w:rPr>
          <w:rFonts w:ascii="Arial" w:eastAsia="Times New Roman" w:hAnsi="Arial" w:cs="Arial"/>
          <w:sz w:val="28"/>
          <w:szCs w:val="28"/>
          <w:rtl/>
          <w:lang w:bidi="fa-IR"/>
        </w:rPr>
      </w:pPr>
      <w:r w:rsidRPr="004F3098">
        <w:rPr>
          <w:rFonts w:ascii="Arial" w:eastAsia="Times New Roman" w:hAnsi="Arial" w:cs="Arial"/>
          <w:sz w:val="28"/>
          <w:szCs w:val="28"/>
          <w:rtl/>
          <w:lang w:bidi="fa-IR"/>
        </w:rPr>
        <w:t>در صورت عدم پذیرش: جزیه</w:t>
      </w:r>
    </w:p>
    <w:p w:rsidR="004F3098" w:rsidRPr="004F3098" w:rsidRDefault="004F3098" w:rsidP="004F3098">
      <w:pPr>
        <w:numPr>
          <w:ilvl w:val="4"/>
          <w:numId w:val="4"/>
        </w:numPr>
        <w:bidi/>
        <w:spacing w:after="0" w:line="240" w:lineRule="auto"/>
        <w:ind w:left="2700"/>
        <w:rPr>
          <w:rFonts w:ascii="Arial" w:eastAsia="Times New Roman" w:hAnsi="Arial" w:cs="Arial"/>
          <w:sz w:val="28"/>
          <w:szCs w:val="28"/>
          <w:rtl/>
          <w:lang w:bidi="fa-IR"/>
        </w:rPr>
      </w:pPr>
      <w:r w:rsidRPr="004F3098">
        <w:rPr>
          <w:rFonts w:ascii="Arial" w:eastAsia="Times New Roman" w:hAnsi="Arial" w:cs="Arial"/>
          <w:sz w:val="28"/>
          <w:szCs w:val="28"/>
          <w:rtl/>
          <w:lang w:bidi="fa-IR"/>
        </w:rPr>
        <w:t>اخطار به جنگ</w:t>
      </w:r>
    </w:p>
    <w:p w:rsidR="004F3098" w:rsidRPr="004F3098" w:rsidRDefault="00F56CDE" w:rsidP="004F3098">
      <w:pPr>
        <w:numPr>
          <w:ilvl w:val="3"/>
          <w:numId w:val="4"/>
        </w:numPr>
        <w:bidi/>
        <w:spacing w:after="0" w:line="240" w:lineRule="auto"/>
        <w:ind w:left="2160"/>
        <w:rPr>
          <w:rFonts w:ascii="Times New Roman" w:eastAsia="Times New Roman" w:hAnsi="Times New Roman" w:cs="Times New Roman"/>
          <w:sz w:val="24"/>
          <w:szCs w:val="24"/>
          <w:rtl/>
          <w:lang w:bidi="fa-IR"/>
        </w:rPr>
      </w:pPr>
      <w:r>
        <w:rPr>
          <w:rFonts w:ascii="Arial" w:eastAsia="Times New Roman" w:hAnsi="Arial" w:cs="Arial" w:hint="cs"/>
          <w:sz w:val="28"/>
          <w:szCs w:val="28"/>
          <w:rtl/>
          <w:lang w:bidi="fa-IR"/>
        </w:rPr>
        <w:t>آ</w:t>
      </w:r>
      <w:r w:rsidR="004F3098" w:rsidRPr="004F3098">
        <w:rPr>
          <w:rFonts w:ascii="Arial" w:eastAsia="Times New Roman" w:hAnsi="Arial" w:cs="Arial"/>
          <w:sz w:val="28"/>
          <w:szCs w:val="28"/>
          <w:rtl/>
          <w:lang w:bidi="fa-IR"/>
        </w:rPr>
        <w:t>یه دعوت اهل کتاب به توحید</w:t>
      </w:r>
      <w:r>
        <w:rPr>
          <w:rFonts w:ascii="Arial" w:eastAsia="Times New Roman" w:hAnsi="Arial" w:cs="Arial" w:hint="cs"/>
          <w:sz w:val="28"/>
          <w:szCs w:val="28"/>
          <w:rtl/>
          <w:lang w:bidi="fa-IR"/>
        </w:rPr>
        <w:t xml:space="preserve"> </w:t>
      </w:r>
      <w:r w:rsidR="004F3098" w:rsidRPr="004F3098">
        <w:rPr>
          <w:rFonts w:ascii="Arial" w:eastAsia="Times New Roman" w:hAnsi="Arial" w:cs="Arial"/>
          <w:sz w:val="28"/>
          <w:szCs w:val="28"/>
          <w:rtl/>
          <w:lang w:bidi="fa-IR"/>
        </w:rPr>
        <w:t>(باز هم سخن مشترک : کلمه سوا بیننا و بینکم)</w:t>
      </w:r>
    </w:p>
    <w:p w:rsidR="004F3098" w:rsidRPr="004F3098" w:rsidRDefault="004F3098" w:rsidP="004F3098">
      <w:pPr>
        <w:numPr>
          <w:ilvl w:val="2"/>
          <w:numId w:val="4"/>
        </w:numPr>
        <w:bidi/>
        <w:spacing w:after="0" w:line="240" w:lineRule="auto"/>
        <w:ind w:left="1620"/>
        <w:rPr>
          <w:rFonts w:ascii="Times New Roman" w:eastAsia="Times New Roman" w:hAnsi="Times New Roman" w:cs="Times New Roman"/>
          <w:sz w:val="24"/>
          <w:szCs w:val="24"/>
          <w:rtl/>
          <w:lang w:bidi="fa-IR"/>
        </w:rPr>
      </w:pPr>
      <w:r w:rsidRPr="004F3098">
        <w:rPr>
          <w:rFonts w:ascii="Arial" w:eastAsia="Times New Roman" w:hAnsi="Arial" w:cs="Arial"/>
          <w:sz w:val="28"/>
          <w:szCs w:val="28"/>
          <w:rtl/>
          <w:lang w:bidi="fa-IR"/>
        </w:rPr>
        <w:t>حاصل این روش:</w:t>
      </w:r>
    </w:p>
    <w:p w:rsidR="004F3098" w:rsidRPr="004F3098" w:rsidRDefault="004F3098" w:rsidP="004F3098">
      <w:pPr>
        <w:numPr>
          <w:ilvl w:val="3"/>
          <w:numId w:val="4"/>
        </w:numPr>
        <w:bidi/>
        <w:spacing w:after="0" w:line="240" w:lineRule="auto"/>
        <w:ind w:left="2160"/>
        <w:rPr>
          <w:rFonts w:ascii="Times New Roman" w:eastAsia="Times New Roman" w:hAnsi="Times New Roman" w:cs="Times New Roman"/>
          <w:sz w:val="24"/>
          <w:szCs w:val="24"/>
          <w:rtl/>
          <w:lang w:bidi="fa-IR"/>
        </w:rPr>
      </w:pPr>
      <w:r w:rsidRPr="004F3098">
        <w:rPr>
          <w:rFonts w:ascii="Arial" w:eastAsia="Times New Roman" w:hAnsi="Arial" w:cs="Arial"/>
          <w:sz w:val="28"/>
          <w:szCs w:val="28"/>
          <w:rtl/>
          <w:lang w:bidi="fa-IR"/>
        </w:rPr>
        <w:t>بحث ها و گفتگوهای مفصل بین نجرانیان - استفاده از متون مقدس و مباحث علمی و اعتقادی</w:t>
      </w:r>
    </w:p>
    <w:p w:rsidR="004F3098" w:rsidRPr="004F3098" w:rsidRDefault="004F3098" w:rsidP="00F56CDE">
      <w:pPr>
        <w:numPr>
          <w:ilvl w:val="3"/>
          <w:numId w:val="4"/>
        </w:numPr>
        <w:bidi/>
        <w:spacing w:after="0" w:line="240" w:lineRule="auto"/>
        <w:ind w:left="2160"/>
        <w:rPr>
          <w:rFonts w:ascii="Times New Roman" w:eastAsia="Times New Roman" w:hAnsi="Times New Roman" w:cs="Times New Roman"/>
          <w:sz w:val="24"/>
          <w:szCs w:val="24"/>
          <w:rtl/>
          <w:lang w:bidi="fa-IR"/>
        </w:rPr>
      </w:pPr>
      <w:r w:rsidRPr="004F3098">
        <w:rPr>
          <w:rFonts w:ascii="Arial" w:eastAsia="Times New Roman" w:hAnsi="Arial" w:cs="Arial"/>
          <w:sz w:val="28"/>
          <w:szCs w:val="28"/>
          <w:rtl/>
          <w:lang w:bidi="fa-IR"/>
        </w:rPr>
        <w:t xml:space="preserve">با وجود شخصیتهای نظامی تندرو و </w:t>
      </w:r>
      <w:r w:rsidR="00F56CDE">
        <w:rPr>
          <w:rFonts w:ascii="Arial" w:eastAsia="Times New Roman" w:hAnsi="Arial" w:cs="Arial" w:hint="cs"/>
          <w:sz w:val="28"/>
          <w:szCs w:val="28"/>
          <w:rtl/>
          <w:lang w:bidi="fa-IR"/>
        </w:rPr>
        <w:t>آ</w:t>
      </w:r>
      <w:r w:rsidRPr="004F3098">
        <w:rPr>
          <w:rFonts w:ascii="Arial" w:eastAsia="Times New Roman" w:hAnsi="Arial" w:cs="Arial"/>
          <w:sz w:val="28"/>
          <w:szCs w:val="28"/>
          <w:rtl/>
          <w:lang w:bidi="fa-IR"/>
        </w:rPr>
        <w:t xml:space="preserve">ماده جنگ تصمیم نهایی: </w:t>
      </w:r>
    </w:p>
    <w:p w:rsidR="004F3098" w:rsidRPr="004F3098" w:rsidRDefault="004F3098" w:rsidP="004F3098">
      <w:pPr>
        <w:numPr>
          <w:ilvl w:val="3"/>
          <w:numId w:val="4"/>
        </w:numPr>
        <w:bidi/>
        <w:spacing w:after="0" w:line="240" w:lineRule="auto"/>
        <w:ind w:left="2160"/>
        <w:rPr>
          <w:rFonts w:ascii="Times New Roman" w:eastAsia="Times New Roman" w:hAnsi="Times New Roman" w:cs="Times New Roman"/>
          <w:sz w:val="24"/>
          <w:szCs w:val="24"/>
          <w:rtl/>
          <w:lang w:bidi="fa-IR"/>
        </w:rPr>
      </w:pPr>
      <w:r w:rsidRPr="004F3098">
        <w:rPr>
          <w:rFonts w:ascii="Arial" w:eastAsia="Times New Roman" w:hAnsi="Arial" w:cs="Arial"/>
          <w:sz w:val="28"/>
          <w:szCs w:val="28"/>
          <w:rtl/>
          <w:lang w:bidi="fa-IR"/>
        </w:rPr>
        <w:t>نتیجه مذاکرات</w:t>
      </w:r>
      <w:r w:rsidR="00F56CDE">
        <w:rPr>
          <w:rFonts w:ascii="Arial" w:eastAsia="Times New Roman" w:hAnsi="Arial" w:cs="Arial"/>
          <w:sz w:val="28"/>
          <w:szCs w:val="28"/>
          <w:rtl/>
          <w:lang w:bidi="fa-IR"/>
        </w:rPr>
        <w:t xml:space="preserve">: تصمیم گفتگوی حضوری با پیامبر </w:t>
      </w:r>
      <w:r w:rsidR="00F56CDE">
        <w:rPr>
          <w:rFonts w:ascii="Arial" w:eastAsia="Times New Roman" w:hAnsi="Arial" w:cs="Arial" w:hint="cs"/>
          <w:sz w:val="28"/>
          <w:szCs w:val="28"/>
          <w:rtl/>
          <w:lang w:bidi="fa-IR"/>
        </w:rPr>
        <w:t>(</w:t>
      </w:r>
      <w:r w:rsidR="00F56CDE" w:rsidRPr="004F3098">
        <w:rPr>
          <w:rFonts w:ascii="Arial" w:eastAsia="Times New Roman" w:hAnsi="Arial" w:cs="Arial"/>
          <w:sz w:val="28"/>
          <w:szCs w:val="28"/>
          <w:rtl/>
          <w:lang w:bidi="fa-IR"/>
        </w:rPr>
        <w:t>ص</w:t>
      </w:r>
      <w:r w:rsidR="00F56CDE">
        <w:rPr>
          <w:rFonts w:ascii="Arial" w:eastAsia="Times New Roman" w:hAnsi="Arial" w:cs="Arial" w:hint="cs"/>
          <w:sz w:val="28"/>
          <w:szCs w:val="28"/>
          <w:rtl/>
          <w:lang w:bidi="fa-IR"/>
        </w:rPr>
        <w:t>لی الله علیه و آله)</w:t>
      </w:r>
    </w:p>
    <w:p w:rsidR="004F3098" w:rsidRPr="004F3098" w:rsidRDefault="004F3098" w:rsidP="00F56CDE">
      <w:pPr>
        <w:numPr>
          <w:ilvl w:val="3"/>
          <w:numId w:val="4"/>
        </w:numPr>
        <w:bidi/>
        <w:spacing w:after="0" w:line="240" w:lineRule="auto"/>
        <w:ind w:left="2160"/>
        <w:rPr>
          <w:rFonts w:ascii="Times New Roman" w:eastAsia="Times New Roman" w:hAnsi="Times New Roman" w:cs="Times New Roman"/>
          <w:sz w:val="24"/>
          <w:szCs w:val="24"/>
          <w:rtl/>
          <w:lang w:bidi="fa-IR"/>
        </w:rPr>
      </w:pPr>
      <w:r w:rsidRPr="004F3098">
        <w:rPr>
          <w:rFonts w:ascii="Arial" w:eastAsia="Times New Roman" w:hAnsi="Arial" w:cs="Arial"/>
          <w:sz w:val="28"/>
          <w:szCs w:val="28"/>
          <w:rtl/>
          <w:lang w:bidi="fa-IR"/>
        </w:rPr>
        <w:t xml:space="preserve">فراموش نکنیم این اتفاقات حاصل روش به ظاهر ساده ولی عمیق پیامبر </w:t>
      </w:r>
      <w:r w:rsidR="00F56CDE">
        <w:rPr>
          <w:rFonts w:ascii="Arial" w:eastAsia="Times New Roman" w:hAnsi="Arial" w:cs="Arial" w:hint="cs"/>
          <w:sz w:val="28"/>
          <w:szCs w:val="28"/>
          <w:rtl/>
          <w:lang w:bidi="fa-IR"/>
        </w:rPr>
        <w:t>(</w:t>
      </w:r>
      <w:r w:rsidR="00F56CDE" w:rsidRPr="004F3098">
        <w:rPr>
          <w:rFonts w:ascii="Arial" w:eastAsia="Times New Roman" w:hAnsi="Arial" w:cs="Arial"/>
          <w:sz w:val="28"/>
          <w:szCs w:val="28"/>
          <w:rtl/>
          <w:lang w:bidi="fa-IR"/>
        </w:rPr>
        <w:t>ص</w:t>
      </w:r>
      <w:r w:rsidR="00F56CDE">
        <w:rPr>
          <w:rFonts w:ascii="Arial" w:eastAsia="Times New Roman" w:hAnsi="Arial" w:cs="Arial" w:hint="cs"/>
          <w:sz w:val="28"/>
          <w:szCs w:val="28"/>
          <w:rtl/>
          <w:lang w:bidi="fa-IR"/>
        </w:rPr>
        <w:t>لی الله علیه و آله)</w:t>
      </w:r>
      <w:r w:rsidRPr="004F3098">
        <w:rPr>
          <w:rFonts w:ascii="Arial" w:eastAsia="Times New Roman" w:hAnsi="Arial" w:cs="Arial"/>
          <w:sz w:val="28"/>
          <w:szCs w:val="28"/>
          <w:rtl/>
          <w:lang w:bidi="fa-IR"/>
        </w:rPr>
        <w:t xml:space="preserve"> در </w:t>
      </w:r>
      <w:r w:rsidR="00F56CDE">
        <w:rPr>
          <w:rFonts w:ascii="Arial" w:eastAsia="Times New Roman" w:hAnsi="Arial" w:cs="Arial" w:hint="cs"/>
          <w:sz w:val="28"/>
          <w:szCs w:val="28"/>
          <w:rtl/>
          <w:lang w:bidi="fa-IR"/>
        </w:rPr>
        <w:t>آ</w:t>
      </w:r>
      <w:r w:rsidRPr="004F3098">
        <w:rPr>
          <w:rFonts w:ascii="Arial" w:eastAsia="Times New Roman" w:hAnsi="Arial" w:cs="Arial"/>
          <w:sz w:val="28"/>
          <w:szCs w:val="28"/>
          <w:rtl/>
          <w:lang w:bidi="fa-IR"/>
        </w:rPr>
        <w:t>ن جامعه بود.</w:t>
      </w:r>
    </w:p>
    <w:p w:rsidR="004F3098" w:rsidRPr="004F3098" w:rsidRDefault="00F56CDE" w:rsidP="004F3098">
      <w:pPr>
        <w:numPr>
          <w:ilvl w:val="2"/>
          <w:numId w:val="4"/>
        </w:numPr>
        <w:bidi/>
        <w:spacing w:after="0" w:line="240" w:lineRule="auto"/>
        <w:ind w:left="1620"/>
        <w:rPr>
          <w:rFonts w:ascii="Times New Roman" w:eastAsia="Times New Roman" w:hAnsi="Times New Roman" w:cs="Times New Roman"/>
          <w:sz w:val="24"/>
          <w:szCs w:val="24"/>
          <w:rtl/>
          <w:lang w:bidi="fa-IR"/>
        </w:rPr>
      </w:pPr>
      <w:r>
        <w:rPr>
          <w:rFonts w:ascii="Arial" w:eastAsia="Times New Roman" w:hAnsi="Arial" w:cs="Arial" w:hint="cs"/>
          <w:sz w:val="28"/>
          <w:szCs w:val="28"/>
          <w:rtl/>
          <w:lang w:bidi="fa-IR"/>
        </w:rPr>
        <w:t>آ</w:t>
      </w:r>
      <w:r w:rsidR="004F3098" w:rsidRPr="004F3098">
        <w:rPr>
          <w:rFonts w:ascii="Arial" w:eastAsia="Times New Roman" w:hAnsi="Arial" w:cs="Arial"/>
          <w:sz w:val="28"/>
          <w:szCs w:val="28"/>
          <w:rtl/>
          <w:lang w:bidi="fa-IR"/>
        </w:rPr>
        <w:t>موزش اخلاق اسلامی :</w:t>
      </w:r>
    </w:p>
    <w:p w:rsidR="004F3098" w:rsidRPr="004F3098" w:rsidRDefault="004F3098" w:rsidP="00F56CDE">
      <w:pPr>
        <w:numPr>
          <w:ilvl w:val="3"/>
          <w:numId w:val="4"/>
        </w:numPr>
        <w:bidi/>
        <w:spacing w:after="0" w:line="240" w:lineRule="auto"/>
        <w:ind w:left="2160"/>
        <w:rPr>
          <w:rFonts w:ascii="Times New Roman" w:eastAsia="Times New Roman" w:hAnsi="Times New Roman" w:cs="Times New Roman"/>
          <w:sz w:val="24"/>
          <w:szCs w:val="24"/>
          <w:rtl/>
          <w:lang w:bidi="fa-IR"/>
        </w:rPr>
      </w:pPr>
      <w:r w:rsidRPr="004F3098">
        <w:rPr>
          <w:rFonts w:ascii="Arial" w:eastAsia="Times New Roman" w:hAnsi="Arial" w:cs="Arial"/>
          <w:sz w:val="28"/>
          <w:szCs w:val="28"/>
          <w:rtl/>
          <w:lang w:bidi="fa-IR"/>
        </w:rPr>
        <w:t>مسیحیان ادعای رهبانیت دارند اما پیامبر عملا</w:t>
      </w:r>
      <w:r w:rsidR="00F56CDE">
        <w:rPr>
          <w:rFonts w:ascii="Arial" w:eastAsia="Times New Roman" w:hAnsi="Arial" w:cs="Arial" w:hint="cs"/>
          <w:sz w:val="28"/>
          <w:szCs w:val="28"/>
          <w:rtl/>
          <w:lang w:bidi="fa-IR"/>
        </w:rPr>
        <w:t>ً</w:t>
      </w:r>
      <w:r w:rsidRPr="004F3098">
        <w:rPr>
          <w:rFonts w:ascii="Arial" w:eastAsia="Times New Roman" w:hAnsi="Arial" w:cs="Arial"/>
          <w:sz w:val="28"/>
          <w:szCs w:val="28"/>
          <w:rtl/>
          <w:lang w:bidi="fa-IR"/>
        </w:rPr>
        <w:t xml:space="preserve"> </w:t>
      </w:r>
      <w:r w:rsidR="00F56CDE">
        <w:rPr>
          <w:rFonts w:ascii="Arial" w:eastAsia="Times New Roman" w:hAnsi="Arial" w:cs="Arial" w:hint="cs"/>
          <w:sz w:val="28"/>
          <w:szCs w:val="28"/>
          <w:rtl/>
          <w:lang w:bidi="fa-IR"/>
        </w:rPr>
        <w:t>آ</w:t>
      </w:r>
      <w:r w:rsidRPr="004F3098">
        <w:rPr>
          <w:rFonts w:ascii="Arial" w:eastAsia="Times New Roman" w:hAnsi="Arial" w:cs="Arial"/>
          <w:sz w:val="28"/>
          <w:szCs w:val="28"/>
          <w:rtl/>
          <w:lang w:bidi="fa-IR"/>
        </w:rPr>
        <w:t>موزش دادند که اسلام دین تقوای واقعی و به این مسیحیان ظاهری مسیر نادرست تفاخر را پیش گرفته</w:t>
      </w:r>
      <w:r w:rsidR="00F56CDE">
        <w:rPr>
          <w:rFonts w:ascii="Arial" w:eastAsia="Times New Roman" w:hAnsi="Arial" w:cs="Arial" w:hint="cs"/>
          <w:sz w:val="28"/>
          <w:szCs w:val="28"/>
          <w:rtl/>
          <w:lang w:bidi="fa-IR"/>
        </w:rPr>
        <w:t>‌</w:t>
      </w:r>
      <w:r w:rsidRPr="004F3098">
        <w:rPr>
          <w:rFonts w:ascii="Arial" w:eastAsia="Times New Roman" w:hAnsi="Arial" w:cs="Arial"/>
          <w:sz w:val="28"/>
          <w:szCs w:val="28"/>
          <w:rtl/>
          <w:lang w:bidi="fa-IR"/>
        </w:rPr>
        <w:t>اند</w:t>
      </w:r>
    </w:p>
    <w:p w:rsidR="004F3098" w:rsidRPr="004F3098" w:rsidRDefault="004F3098" w:rsidP="00F56CDE">
      <w:pPr>
        <w:numPr>
          <w:ilvl w:val="3"/>
          <w:numId w:val="4"/>
        </w:numPr>
        <w:bidi/>
        <w:spacing w:after="0" w:line="240" w:lineRule="auto"/>
        <w:ind w:left="2160"/>
        <w:rPr>
          <w:rFonts w:ascii="Times New Roman" w:eastAsia="Times New Roman" w:hAnsi="Times New Roman" w:cs="Times New Roman"/>
          <w:sz w:val="24"/>
          <w:szCs w:val="24"/>
          <w:rtl/>
          <w:lang w:bidi="fa-IR"/>
        </w:rPr>
      </w:pPr>
      <w:r w:rsidRPr="004F3098">
        <w:rPr>
          <w:rFonts w:ascii="Arial" w:eastAsia="Times New Roman" w:hAnsi="Arial" w:cs="Arial"/>
          <w:sz w:val="28"/>
          <w:szCs w:val="28"/>
          <w:rtl/>
          <w:lang w:bidi="fa-IR"/>
        </w:rPr>
        <w:t xml:space="preserve">این تفاخر به قدری در دیدگاه اسلام عظیم است که جواب سلام </w:t>
      </w:r>
      <w:r w:rsidR="00F56CDE">
        <w:rPr>
          <w:rFonts w:ascii="Arial" w:eastAsia="Times New Roman" w:hAnsi="Arial" w:cs="Arial" w:hint="cs"/>
          <w:sz w:val="28"/>
          <w:szCs w:val="28"/>
          <w:rtl/>
          <w:lang w:bidi="fa-IR"/>
        </w:rPr>
        <w:t>آ</w:t>
      </w:r>
      <w:r w:rsidRPr="004F3098">
        <w:rPr>
          <w:rFonts w:ascii="Arial" w:eastAsia="Times New Roman" w:hAnsi="Arial" w:cs="Arial"/>
          <w:sz w:val="28"/>
          <w:szCs w:val="28"/>
          <w:rtl/>
          <w:lang w:bidi="fa-IR"/>
        </w:rPr>
        <w:t>نها داده نشده و حتی اگر مهمان باشند حرفشان شنیده نمی</w:t>
      </w:r>
      <w:r w:rsidR="00F56CDE">
        <w:rPr>
          <w:rFonts w:ascii="Arial" w:eastAsia="Times New Roman" w:hAnsi="Arial" w:cs="Arial" w:hint="cs"/>
          <w:sz w:val="28"/>
          <w:szCs w:val="28"/>
          <w:rtl/>
          <w:lang w:bidi="fa-IR"/>
        </w:rPr>
        <w:t>‌</w:t>
      </w:r>
      <w:r w:rsidRPr="004F3098">
        <w:rPr>
          <w:rFonts w:ascii="Arial" w:eastAsia="Times New Roman" w:hAnsi="Arial" w:cs="Arial"/>
          <w:sz w:val="28"/>
          <w:szCs w:val="28"/>
          <w:rtl/>
          <w:lang w:bidi="fa-IR"/>
        </w:rPr>
        <w:t>شود</w:t>
      </w:r>
    </w:p>
    <w:p w:rsidR="004F3098" w:rsidRPr="004F3098" w:rsidRDefault="00F56CDE" w:rsidP="00F56CDE">
      <w:pPr>
        <w:numPr>
          <w:ilvl w:val="3"/>
          <w:numId w:val="4"/>
        </w:numPr>
        <w:bidi/>
        <w:spacing w:after="0" w:line="240" w:lineRule="auto"/>
        <w:ind w:left="2160"/>
        <w:rPr>
          <w:rFonts w:ascii="Times New Roman" w:eastAsia="Times New Roman" w:hAnsi="Times New Roman" w:cs="Times New Roman"/>
          <w:sz w:val="24"/>
          <w:szCs w:val="24"/>
          <w:rtl/>
          <w:lang w:bidi="fa-IR"/>
        </w:rPr>
      </w:pPr>
      <w:r>
        <w:rPr>
          <w:rFonts w:ascii="Arial" w:eastAsia="Times New Roman" w:hAnsi="Arial" w:cs="Arial"/>
          <w:sz w:val="28"/>
          <w:szCs w:val="28"/>
          <w:rtl/>
          <w:lang w:bidi="fa-IR"/>
        </w:rPr>
        <w:t>نماد مسیحیت نماد به ظاهر دشمنی</w:t>
      </w:r>
      <w:r w:rsidR="004F3098" w:rsidRPr="004F3098">
        <w:rPr>
          <w:rFonts w:ascii="Arial" w:eastAsia="Times New Roman" w:hAnsi="Arial" w:cs="Arial"/>
          <w:sz w:val="28"/>
          <w:szCs w:val="28"/>
          <w:rtl/>
          <w:lang w:bidi="fa-IR"/>
        </w:rPr>
        <w:t xml:space="preserve">: ناقوس در مقدس ترین مکان مسلمانان مسجد النبی نواخته می شود و علی رغم امکان همه جانبه پیامبر </w:t>
      </w:r>
      <w:r>
        <w:rPr>
          <w:rFonts w:ascii="Arial" w:eastAsia="Times New Roman" w:hAnsi="Arial" w:cs="Arial" w:hint="cs"/>
          <w:sz w:val="28"/>
          <w:szCs w:val="28"/>
          <w:rtl/>
          <w:lang w:bidi="fa-IR"/>
        </w:rPr>
        <w:t>(</w:t>
      </w:r>
      <w:r w:rsidRPr="004F3098">
        <w:rPr>
          <w:rFonts w:ascii="Arial" w:eastAsia="Times New Roman" w:hAnsi="Arial" w:cs="Arial"/>
          <w:sz w:val="28"/>
          <w:szCs w:val="28"/>
          <w:rtl/>
          <w:lang w:bidi="fa-IR"/>
        </w:rPr>
        <w:t>ص</w:t>
      </w:r>
      <w:r>
        <w:rPr>
          <w:rFonts w:ascii="Arial" w:eastAsia="Times New Roman" w:hAnsi="Arial" w:cs="Arial" w:hint="cs"/>
          <w:sz w:val="28"/>
          <w:szCs w:val="28"/>
          <w:rtl/>
          <w:lang w:bidi="fa-IR"/>
        </w:rPr>
        <w:t>لی الله علیه و آله)</w:t>
      </w:r>
      <w:r w:rsidR="004F3098" w:rsidRPr="004F3098">
        <w:rPr>
          <w:rFonts w:ascii="Arial" w:eastAsia="Times New Roman" w:hAnsi="Arial" w:cs="Arial"/>
          <w:sz w:val="28"/>
          <w:szCs w:val="28"/>
          <w:rtl/>
          <w:lang w:bidi="fa-IR"/>
        </w:rPr>
        <w:t xml:space="preserve"> برای جلوگیری از </w:t>
      </w:r>
      <w:r>
        <w:rPr>
          <w:rFonts w:ascii="Arial" w:eastAsia="Times New Roman" w:hAnsi="Arial" w:cs="Arial" w:hint="cs"/>
          <w:sz w:val="28"/>
          <w:szCs w:val="28"/>
          <w:rtl/>
          <w:lang w:bidi="fa-IR"/>
        </w:rPr>
        <w:t>آ</w:t>
      </w:r>
      <w:r w:rsidR="004F3098" w:rsidRPr="004F3098">
        <w:rPr>
          <w:rFonts w:ascii="Arial" w:eastAsia="Times New Roman" w:hAnsi="Arial" w:cs="Arial"/>
          <w:sz w:val="28"/>
          <w:szCs w:val="28"/>
          <w:rtl/>
          <w:lang w:bidi="fa-IR"/>
        </w:rPr>
        <w:t>نان نه تنها دستور به این کار ندادند بلکه جلوی تعدادی که قصد تعرض داشتند را گرفتند</w:t>
      </w:r>
    </w:p>
    <w:p w:rsidR="004F3098" w:rsidRPr="004F3098" w:rsidRDefault="004F3098" w:rsidP="004F3098">
      <w:pPr>
        <w:numPr>
          <w:ilvl w:val="2"/>
          <w:numId w:val="4"/>
        </w:numPr>
        <w:bidi/>
        <w:spacing w:after="0" w:line="240" w:lineRule="auto"/>
        <w:ind w:left="1620"/>
        <w:rPr>
          <w:rFonts w:ascii="Times New Roman" w:eastAsia="Times New Roman" w:hAnsi="Times New Roman" w:cs="Times New Roman"/>
          <w:sz w:val="24"/>
          <w:szCs w:val="24"/>
          <w:rtl/>
          <w:lang w:bidi="fa-IR"/>
        </w:rPr>
      </w:pPr>
      <w:r w:rsidRPr="004F3098">
        <w:rPr>
          <w:rFonts w:ascii="Arial" w:eastAsia="Times New Roman" w:hAnsi="Arial" w:cs="Arial"/>
          <w:sz w:val="28"/>
          <w:szCs w:val="28"/>
          <w:rtl/>
          <w:lang w:bidi="fa-IR"/>
        </w:rPr>
        <w:t xml:space="preserve">گفتگویی علمی </w:t>
      </w:r>
    </w:p>
    <w:p w:rsidR="004F3098" w:rsidRPr="004F3098" w:rsidRDefault="004F3098" w:rsidP="00F56CDE">
      <w:pPr>
        <w:numPr>
          <w:ilvl w:val="3"/>
          <w:numId w:val="4"/>
        </w:numPr>
        <w:bidi/>
        <w:spacing w:after="0" w:line="240" w:lineRule="auto"/>
        <w:ind w:left="2160"/>
        <w:rPr>
          <w:rFonts w:ascii="Times New Roman" w:eastAsia="Times New Roman" w:hAnsi="Times New Roman" w:cs="Times New Roman"/>
          <w:sz w:val="24"/>
          <w:szCs w:val="24"/>
          <w:rtl/>
          <w:lang w:bidi="fa-IR"/>
        </w:rPr>
      </w:pPr>
      <w:r w:rsidRPr="004F3098">
        <w:rPr>
          <w:rFonts w:ascii="Arial" w:eastAsia="Times New Roman" w:hAnsi="Arial" w:cs="Arial"/>
          <w:sz w:val="28"/>
          <w:szCs w:val="28"/>
          <w:rtl/>
          <w:lang w:bidi="fa-IR"/>
        </w:rPr>
        <w:t>صبر و حوصله پیامبر در برابر اعلام شرک مسیحیان (در مورد حضرت عیسی ع</w:t>
      </w:r>
      <w:r w:rsidR="00F56CDE">
        <w:rPr>
          <w:rFonts w:ascii="Arial" w:eastAsia="Times New Roman" w:hAnsi="Arial" w:cs="Arial" w:hint="cs"/>
          <w:sz w:val="28"/>
          <w:szCs w:val="28"/>
          <w:rtl/>
          <w:lang w:bidi="fa-IR"/>
        </w:rPr>
        <w:t>لیه السلام</w:t>
      </w:r>
      <w:r w:rsidRPr="004F3098">
        <w:rPr>
          <w:rFonts w:ascii="Arial" w:eastAsia="Times New Roman" w:hAnsi="Arial" w:cs="Arial"/>
          <w:sz w:val="28"/>
          <w:szCs w:val="28"/>
          <w:rtl/>
          <w:lang w:bidi="fa-IR"/>
        </w:rPr>
        <w:t>) و بسنده نمودن به بحث علمی و قر</w:t>
      </w:r>
      <w:r w:rsidR="00F56CDE">
        <w:rPr>
          <w:rFonts w:ascii="Arial" w:eastAsia="Times New Roman" w:hAnsi="Arial" w:cs="Arial" w:hint="cs"/>
          <w:sz w:val="28"/>
          <w:szCs w:val="28"/>
          <w:rtl/>
          <w:lang w:bidi="fa-IR"/>
        </w:rPr>
        <w:t>آ</w:t>
      </w:r>
      <w:r w:rsidRPr="004F3098">
        <w:rPr>
          <w:rFonts w:ascii="Arial" w:eastAsia="Times New Roman" w:hAnsi="Arial" w:cs="Arial"/>
          <w:sz w:val="28"/>
          <w:szCs w:val="28"/>
          <w:rtl/>
          <w:lang w:bidi="fa-IR"/>
        </w:rPr>
        <w:t>نی</w:t>
      </w:r>
    </w:p>
    <w:p w:rsidR="004F3098" w:rsidRPr="004F3098" w:rsidRDefault="004F3098" w:rsidP="004F3098">
      <w:pPr>
        <w:numPr>
          <w:ilvl w:val="2"/>
          <w:numId w:val="4"/>
        </w:numPr>
        <w:bidi/>
        <w:spacing w:after="0" w:line="240" w:lineRule="auto"/>
        <w:ind w:left="1620"/>
        <w:rPr>
          <w:rFonts w:ascii="Times New Roman" w:eastAsia="Times New Roman" w:hAnsi="Times New Roman" w:cs="Times New Roman"/>
          <w:sz w:val="24"/>
          <w:szCs w:val="24"/>
          <w:rtl/>
          <w:lang w:bidi="fa-IR"/>
        </w:rPr>
      </w:pPr>
      <w:r w:rsidRPr="004F3098">
        <w:rPr>
          <w:rFonts w:ascii="Arial" w:eastAsia="Times New Roman" w:hAnsi="Arial" w:cs="Arial"/>
          <w:sz w:val="28"/>
          <w:szCs w:val="28"/>
          <w:rtl/>
          <w:lang w:bidi="fa-IR"/>
        </w:rPr>
        <w:t>پذیرش پیشنهاد مباهله</w:t>
      </w:r>
    </w:p>
    <w:p w:rsidR="004F3098" w:rsidRPr="004F3098" w:rsidRDefault="004F3098" w:rsidP="00F56CDE">
      <w:pPr>
        <w:numPr>
          <w:ilvl w:val="3"/>
          <w:numId w:val="4"/>
        </w:numPr>
        <w:bidi/>
        <w:spacing w:after="0" w:line="240" w:lineRule="auto"/>
        <w:ind w:left="2160"/>
        <w:rPr>
          <w:rFonts w:ascii="Times New Roman" w:eastAsia="Times New Roman" w:hAnsi="Times New Roman" w:cs="Times New Roman"/>
          <w:sz w:val="24"/>
          <w:szCs w:val="24"/>
          <w:rtl/>
          <w:lang w:bidi="fa-IR"/>
        </w:rPr>
      </w:pPr>
      <w:r w:rsidRPr="004F3098">
        <w:rPr>
          <w:rFonts w:ascii="Arial" w:eastAsia="Times New Roman" w:hAnsi="Arial" w:cs="Arial"/>
          <w:sz w:val="28"/>
          <w:szCs w:val="28"/>
          <w:rtl/>
          <w:lang w:bidi="fa-IR"/>
        </w:rPr>
        <w:t xml:space="preserve">علی رغم نبود پاسخی در برابر براهین نبوی </w:t>
      </w:r>
      <w:r w:rsidR="00F56CDE">
        <w:rPr>
          <w:rFonts w:ascii="Arial" w:eastAsia="Times New Roman" w:hAnsi="Arial" w:cs="Arial" w:hint="cs"/>
          <w:sz w:val="28"/>
          <w:szCs w:val="28"/>
          <w:rtl/>
          <w:lang w:bidi="fa-IR"/>
        </w:rPr>
        <w:t>(</w:t>
      </w:r>
      <w:r w:rsidR="00F56CDE" w:rsidRPr="004F3098">
        <w:rPr>
          <w:rFonts w:ascii="Arial" w:eastAsia="Times New Roman" w:hAnsi="Arial" w:cs="Arial"/>
          <w:sz w:val="28"/>
          <w:szCs w:val="28"/>
          <w:rtl/>
          <w:lang w:bidi="fa-IR"/>
        </w:rPr>
        <w:t>ص</w:t>
      </w:r>
      <w:r w:rsidR="00F56CDE">
        <w:rPr>
          <w:rFonts w:ascii="Arial" w:eastAsia="Times New Roman" w:hAnsi="Arial" w:cs="Arial" w:hint="cs"/>
          <w:sz w:val="28"/>
          <w:szCs w:val="28"/>
          <w:rtl/>
          <w:lang w:bidi="fa-IR"/>
        </w:rPr>
        <w:t>لی الله علیه و آله)</w:t>
      </w:r>
      <w:r w:rsidRPr="004F3098">
        <w:rPr>
          <w:rFonts w:ascii="Arial" w:eastAsia="Times New Roman" w:hAnsi="Arial" w:cs="Arial"/>
          <w:sz w:val="28"/>
          <w:szCs w:val="28"/>
          <w:rtl/>
          <w:lang w:bidi="fa-IR"/>
        </w:rPr>
        <w:t xml:space="preserve"> از طرف مسیحیان باز هم پیامبر </w:t>
      </w:r>
      <w:r w:rsidR="00F56CDE">
        <w:rPr>
          <w:rFonts w:ascii="Arial" w:eastAsia="Times New Roman" w:hAnsi="Arial" w:cs="Arial" w:hint="cs"/>
          <w:sz w:val="28"/>
          <w:szCs w:val="28"/>
          <w:rtl/>
          <w:lang w:bidi="fa-IR"/>
        </w:rPr>
        <w:t>(</w:t>
      </w:r>
      <w:r w:rsidR="00F56CDE" w:rsidRPr="004F3098">
        <w:rPr>
          <w:rFonts w:ascii="Arial" w:eastAsia="Times New Roman" w:hAnsi="Arial" w:cs="Arial"/>
          <w:sz w:val="28"/>
          <w:szCs w:val="28"/>
          <w:rtl/>
          <w:lang w:bidi="fa-IR"/>
        </w:rPr>
        <w:t>ص</w:t>
      </w:r>
      <w:r w:rsidR="00F56CDE">
        <w:rPr>
          <w:rFonts w:ascii="Arial" w:eastAsia="Times New Roman" w:hAnsi="Arial" w:cs="Arial" w:hint="cs"/>
          <w:sz w:val="28"/>
          <w:szCs w:val="28"/>
          <w:rtl/>
          <w:lang w:bidi="fa-IR"/>
        </w:rPr>
        <w:t>لی الله علیه و آله)</w:t>
      </w:r>
      <w:r w:rsidRPr="004F3098">
        <w:rPr>
          <w:rFonts w:ascii="Arial" w:eastAsia="Times New Roman" w:hAnsi="Arial" w:cs="Arial"/>
          <w:sz w:val="28"/>
          <w:szCs w:val="28"/>
          <w:rtl/>
          <w:lang w:bidi="fa-IR"/>
        </w:rPr>
        <w:t xml:space="preserve"> به سراغ گزینه جنگ </w:t>
      </w:r>
      <w:r w:rsidRPr="004F3098">
        <w:rPr>
          <w:rFonts w:ascii="Arial" w:eastAsia="Times New Roman" w:hAnsi="Arial" w:cs="Arial"/>
          <w:sz w:val="28"/>
          <w:szCs w:val="28"/>
          <w:rtl/>
          <w:lang w:bidi="fa-IR"/>
        </w:rPr>
        <w:lastRenderedPageBreak/>
        <w:t>نمی</w:t>
      </w:r>
      <w:r w:rsidR="00F56CDE">
        <w:rPr>
          <w:rFonts w:ascii="Arial" w:eastAsia="Times New Roman" w:hAnsi="Arial" w:cs="Arial" w:hint="cs"/>
          <w:sz w:val="28"/>
          <w:szCs w:val="28"/>
          <w:rtl/>
          <w:lang w:bidi="fa-IR"/>
        </w:rPr>
        <w:t>‌</w:t>
      </w:r>
      <w:r w:rsidRPr="004F3098">
        <w:rPr>
          <w:rFonts w:ascii="Arial" w:eastAsia="Times New Roman" w:hAnsi="Arial" w:cs="Arial"/>
          <w:sz w:val="28"/>
          <w:szCs w:val="28"/>
          <w:rtl/>
          <w:lang w:bidi="fa-IR"/>
        </w:rPr>
        <w:t>روند.حتی اصرار بر جزیه هم نمی کنند.</w:t>
      </w:r>
      <w:r w:rsidR="00F56CDE">
        <w:rPr>
          <w:rFonts w:ascii="Arial" w:eastAsia="Times New Roman" w:hAnsi="Arial" w:cs="Arial" w:hint="cs"/>
          <w:sz w:val="28"/>
          <w:szCs w:val="28"/>
          <w:rtl/>
          <w:lang w:bidi="fa-IR"/>
        </w:rPr>
        <w:t xml:space="preserve"> </w:t>
      </w:r>
      <w:r w:rsidRPr="004F3098">
        <w:rPr>
          <w:rFonts w:ascii="Arial" w:eastAsia="Times New Roman" w:hAnsi="Arial" w:cs="Arial"/>
          <w:sz w:val="28"/>
          <w:szCs w:val="28"/>
          <w:rtl/>
          <w:lang w:bidi="fa-IR"/>
        </w:rPr>
        <w:t>گویی دست مخالف را همه گونه باز می</w:t>
      </w:r>
      <w:r w:rsidR="00F56CDE">
        <w:rPr>
          <w:rFonts w:ascii="Arial" w:eastAsia="Times New Roman" w:hAnsi="Arial" w:cs="Arial" w:hint="cs"/>
          <w:sz w:val="28"/>
          <w:szCs w:val="28"/>
          <w:rtl/>
          <w:lang w:bidi="fa-IR"/>
        </w:rPr>
        <w:t>‌</w:t>
      </w:r>
      <w:r w:rsidRPr="004F3098">
        <w:rPr>
          <w:rFonts w:ascii="Arial" w:eastAsia="Times New Roman" w:hAnsi="Arial" w:cs="Arial"/>
          <w:sz w:val="28"/>
          <w:szCs w:val="28"/>
          <w:rtl/>
          <w:lang w:bidi="fa-IR"/>
        </w:rPr>
        <w:t>گذارند.</w:t>
      </w:r>
    </w:p>
    <w:p w:rsidR="004F3098" w:rsidRPr="004F3098" w:rsidRDefault="004F3098" w:rsidP="004F3098">
      <w:pPr>
        <w:numPr>
          <w:ilvl w:val="3"/>
          <w:numId w:val="4"/>
        </w:numPr>
        <w:bidi/>
        <w:spacing w:after="0" w:line="240" w:lineRule="auto"/>
        <w:ind w:left="2160"/>
        <w:rPr>
          <w:rFonts w:ascii="Times New Roman" w:eastAsia="Times New Roman" w:hAnsi="Times New Roman" w:cs="Times New Roman"/>
          <w:sz w:val="24"/>
          <w:szCs w:val="24"/>
          <w:rtl/>
          <w:lang w:bidi="fa-IR"/>
        </w:rPr>
      </w:pPr>
      <w:r w:rsidRPr="004F3098">
        <w:rPr>
          <w:rFonts w:ascii="Arial" w:eastAsia="Times New Roman" w:hAnsi="Arial" w:cs="Arial"/>
          <w:sz w:val="28"/>
          <w:szCs w:val="28"/>
          <w:rtl/>
          <w:lang w:bidi="fa-IR"/>
        </w:rPr>
        <w:t>و این سپردن کار به پروردگار است.</w:t>
      </w:r>
    </w:p>
    <w:p w:rsidR="004F3098" w:rsidRPr="004F3098" w:rsidRDefault="004F3098" w:rsidP="00F56CDE">
      <w:pPr>
        <w:numPr>
          <w:ilvl w:val="2"/>
          <w:numId w:val="4"/>
        </w:numPr>
        <w:bidi/>
        <w:spacing w:after="0" w:line="240" w:lineRule="auto"/>
        <w:ind w:left="1620"/>
        <w:rPr>
          <w:rFonts w:ascii="Times New Roman" w:eastAsia="Times New Roman" w:hAnsi="Times New Roman" w:cs="Times New Roman"/>
          <w:sz w:val="24"/>
          <w:szCs w:val="24"/>
          <w:rtl/>
          <w:lang w:bidi="fa-IR"/>
        </w:rPr>
      </w:pPr>
      <w:r w:rsidRPr="004F3098">
        <w:rPr>
          <w:rFonts w:ascii="Arial" w:eastAsia="Times New Roman" w:hAnsi="Arial" w:cs="Arial"/>
          <w:sz w:val="28"/>
          <w:szCs w:val="28"/>
          <w:rtl/>
          <w:lang w:bidi="fa-IR"/>
        </w:rPr>
        <w:t>بر هم زدن مباهله توسط گروهی که خود پیشنهاد مباهله داده بودند نیز باعث دستور جنگ توسط پیامبر</w:t>
      </w:r>
      <w:r w:rsidR="00F56CDE">
        <w:rPr>
          <w:rFonts w:ascii="Arial" w:eastAsia="Times New Roman" w:hAnsi="Arial" w:cs="Arial" w:hint="cs"/>
          <w:sz w:val="28"/>
          <w:szCs w:val="28"/>
          <w:rtl/>
          <w:lang w:bidi="fa-IR"/>
        </w:rPr>
        <w:t xml:space="preserve"> </w:t>
      </w:r>
      <w:r w:rsidR="00F56CDE">
        <w:rPr>
          <w:rFonts w:ascii="Arial" w:eastAsia="Times New Roman" w:hAnsi="Arial" w:cs="Arial" w:hint="cs"/>
          <w:sz w:val="28"/>
          <w:szCs w:val="28"/>
          <w:rtl/>
          <w:lang w:bidi="fa-IR"/>
        </w:rPr>
        <w:t>(</w:t>
      </w:r>
      <w:r w:rsidR="00F56CDE" w:rsidRPr="004F3098">
        <w:rPr>
          <w:rFonts w:ascii="Arial" w:eastAsia="Times New Roman" w:hAnsi="Arial" w:cs="Arial"/>
          <w:sz w:val="28"/>
          <w:szCs w:val="28"/>
          <w:rtl/>
          <w:lang w:bidi="fa-IR"/>
        </w:rPr>
        <w:t>ص</w:t>
      </w:r>
      <w:r w:rsidR="00F56CDE">
        <w:rPr>
          <w:rFonts w:ascii="Arial" w:eastAsia="Times New Roman" w:hAnsi="Arial" w:cs="Arial" w:hint="cs"/>
          <w:sz w:val="28"/>
          <w:szCs w:val="28"/>
          <w:rtl/>
          <w:lang w:bidi="fa-IR"/>
        </w:rPr>
        <w:t>لی الله علیه و آله)</w:t>
      </w:r>
      <w:r w:rsidRPr="004F3098">
        <w:rPr>
          <w:rFonts w:ascii="Arial" w:eastAsia="Times New Roman" w:hAnsi="Arial" w:cs="Arial"/>
          <w:sz w:val="28"/>
          <w:szCs w:val="28"/>
          <w:rtl/>
          <w:lang w:bidi="fa-IR"/>
        </w:rPr>
        <w:t xml:space="preserve"> نشد.</w:t>
      </w:r>
    </w:p>
    <w:p w:rsidR="004F3098" w:rsidRPr="004F3098" w:rsidRDefault="004F3098" w:rsidP="00F56CDE">
      <w:pPr>
        <w:numPr>
          <w:ilvl w:val="2"/>
          <w:numId w:val="4"/>
        </w:numPr>
        <w:bidi/>
        <w:spacing w:after="0" w:line="240" w:lineRule="auto"/>
        <w:ind w:left="1620"/>
        <w:rPr>
          <w:rFonts w:ascii="Times New Roman" w:eastAsia="Times New Roman" w:hAnsi="Times New Roman" w:cs="Times New Roman"/>
          <w:sz w:val="24"/>
          <w:szCs w:val="24"/>
          <w:rtl/>
          <w:lang w:bidi="fa-IR"/>
        </w:rPr>
      </w:pPr>
      <w:r w:rsidRPr="004F3098">
        <w:rPr>
          <w:rFonts w:ascii="Arial" w:eastAsia="Times New Roman" w:hAnsi="Arial" w:cs="Arial"/>
          <w:sz w:val="28"/>
          <w:szCs w:val="28"/>
          <w:rtl/>
          <w:lang w:bidi="fa-IR"/>
        </w:rPr>
        <w:t xml:space="preserve">و حاصل این روش پیامبر </w:t>
      </w:r>
      <w:r w:rsidR="00F56CDE">
        <w:rPr>
          <w:rFonts w:ascii="Arial" w:eastAsia="Times New Roman" w:hAnsi="Arial" w:cs="Arial" w:hint="cs"/>
          <w:sz w:val="28"/>
          <w:szCs w:val="28"/>
          <w:rtl/>
          <w:lang w:bidi="fa-IR"/>
        </w:rPr>
        <w:t>(</w:t>
      </w:r>
      <w:r w:rsidR="00F56CDE" w:rsidRPr="004F3098">
        <w:rPr>
          <w:rFonts w:ascii="Arial" w:eastAsia="Times New Roman" w:hAnsi="Arial" w:cs="Arial"/>
          <w:sz w:val="28"/>
          <w:szCs w:val="28"/>
          <w:rtl/>
          <w:lang w:bidi="fa-IR"/>
        </w:rPr>
        <w:t>ص</w:t>
      </w:r>
      <w:r w:rsidR="00F56CDE">
        <w:rPr>
          <w:rFonts w:ascii="Arial" w:eastAsia="Times New Roman" w:hAnsi="Arial" w:cs="Arial" w:hint="cs"/>
          <w:sz w:val="28"/>
          <w:szCs w:val="28"/>
          <w:rtl/>
          <w:lang w:bidi="fa-IR"/>
        </w:rPr>
        <w:t>لی الله علیه و آله)</w:t>
      </w:r>
      <w:r w:rsidRPr="004F3098">
        <w:rPr>
          <w:rFonts w:ascii="Arial" w:eastAsia="Times New Roman" w:hAnsi="Arial" w:cs="Arial"/>
          <w:sz w:val="28"/>
          <w:szCs w:val="28"/>
          <w:rtl/>
          <w:lang w:bidi="fa-IR"/>
        </w:rPr>
        <w:t xml:space="preserve"> ایمان </w:t>
      </w:r>
      <w:r w:rsidR="00F56CDE">
        <w:rPr>
          <w:rFonts w:ascii="Arial" w:eastAsia="Times New Roman" w:hAnsi="Arial" w:cs="Arial" w:hint="cs"/>
          <w:sz w:val="28"/>
          <w:szCs w:val="28"/>
          <w:rtl/>
          <w:lang w:bidi="fa-IR"/>
        </w:rPr>
        <w:t>آ</w:t>
      </w:r>
      <w:r w:rsidRPr="004F3098">
        <w:rPr>
          <w:rFonts w:ascii="Arial" w:eastAsia="Times New Roman" w:hAnsi="Arial" w:cs="Arial"/>
          <w:sz w:val="28"/>
          <w:szCs w:val="28"/>
          <w:rtl/>
          <w:lang w:bidi="fa-IR"/>
        </w:rPr>
        <w:t>وردن برخی و جلوگیری از خونریزی دیگران بود.</w:t>
      </w:r>
    </w:p>
    <w:p w:rsidR="004F3098" w:rsidRPr="004F3098" w:rsidRDefault="004F3098" w:rsidP="00F56CDE">
      <w:pPr>
        <w:numPr>
          <w:ilvl w:val="1"/>
          <w:numId w:val="4"/>
        </w:numPr>
        <w:bidi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rtl/>
          <w:lang w:bidi="fa-IR"/>
        </w:rPr>
      </w:pPr>
      <w:r w:rsidRPr="004F3098">
        <w:rPr>
          <w:rFonts w:ascii="Arial" w:eastAsia="Times New Roman" w:hAnsi="Arial" w:cs="Arial"/>
          <w:sz w:val="28"/>
          <w:szCs w:val="28"/>
          <w:rtl/>
          <w:lang w:bidi="fa-IR"/>
        </w:rPr>
        <w:t>به نظر می</w:t>
      </w:r>
      <w:r w:rsidR="00F56CDE">
        <w:rPr>
          <w:rFonts w:ascii="Arial" w:eastAsia="Times New Roman" w:hAnsi="Arial" w:cs="Arial" w:hint="cs"/>
          <w:sz w:val="28"/>
          <w:szCs w:val="28"/>
          <w:rtl/>
          <w:lang w:bidi="fa-IR"/>
        </w:rPr>
        <w:t>‌</w:t>
      </w:r>
      <w:r w:rsidRPr="004F3098">
        <w:rPr>
          <w:rFonts w:ascii="Arial" w:eastAsia="Times New Roman" w:hAnsi="Arial" w:cs="Arial"/>
          <w:sz w:val="28"/>
          <w:szCs w:val="28"/>
          <w:rtl/>
          <w:lang w:bidi="fa-IR"/>
        </w:rPr>
        <w:t>رسد یکی از محورهای اصلی این روش نبوی، پرهیز از جنگ و خونریزی تا حد امکان بوده است.</w:t>
      </w:r>
    </w:p>
    <w:p w:rsidR="004F3098" w:rsidRPr="004F3098" w:rsidRDefault="004F3098" w:rsidP="00F56CDE">
      <w:pPr>
        <w:numPr>
          <w:ilvl w:val="2"/>
          <w:numId w:val="4"/>
        </w:numPr>
        <w:bidi/>
        <w:spacing w:after="0" w:line="240" w:lineRule="auto"/>
        <w:ind w:left="1620"/>
        <w:rPr>
          <w:rFonts w:ascii="Times New Roman" w:eastAsia="Times New Roman" w:hAnsi="Times New Roman" w:cs="Times New Roman"/>
          <w:sz w:val="24"/>
          <w:szCs w:val="24"/>
          <w:rtl/>
          <w:lang w:bidi="fa-IR"/>
        </w:rPr>
      </w:pPr>
      <w:r w:rsidRPr="004F3098">
        <w:rPr>
          <w:rFonts w:ascii="Arial" w:eastAsia="Times New Roman" w:hAnsi="Arial" w:cs="Arial"/>
          <w:sz w:val="28"/>
          <w:szCs w:val="28"/>
          <w:rtl/>
          <w:lang w:bidi="fa-IR"/>
        </w:rPr>
        <w:t xml:space="preserve">این داستان که در سالهای پایانی عمر پیامبر </w:t>
      </w:r>
      <w:r w:rsidR="00F56CDE">
        <w:rPr>
          <w:rFonts w:ascii="Arial" w:eastAsia="Times New Roman" w:hAnsi="Arial" w:cs="Arial" w:hint="cs"/>
          <w:sz w:val="28"/>
          <w:szCs w:val="28"/>
          <w:rtl/>
          <w:lang w:bidi="fa-IR"/>
        </w:rPr>
        <w:t>(</w:t>
      </w:r>
      <w:r w:rsidR="00F56CDE" w:rsidRPr="004F3098">
        <w:rPr>
          <w:rFonts w:ascii="Arial" w:eastAsia="Times New Roman" w:hAnsi="Arial" w:cs="Arial"/>
          <w:sz w:val="28"/>
          <w:szCs w:val="28"/>
          <w:rtl/>
          <w:lang w:bidi="fa-IR"/>
        </w:rPr>
        <w:t>ص</w:t>
      </w:r>
      <w:r w:rsidR="00F56CDE">
        <w:rPr>
          <w:rFonts w:ascii="Arial" w:eastAsia="Times New Roman" w:hAnsi="Arial" w:cs="Arial" w:hint="cs"/>
          <w:sz w:val="28"/>
          <w:szCs w:val="28"/>
          <w:rtl/>
          <w:lang w:bidi="fa-IR"/>
        </w:rPr>
        <w:t>لی الله علیه و آله)</w:t>
      </w:r>
      <w:r w:rsidRPr="004F3098">
        <w:rPr>
          <w:rFonts w:ascii="Arial" w:eastAsia="Times New Roman" w:hAnsi="Arial" w:cs="Arial"/>
          <w:sz w:val="28"/>
          <w:szCs w:val="28"/>
          <w:rtl/>
          <w:lang w:bidi="fa-IR"/>
        </w:rPr>
        <w:t xml:space="preserve"> است ترسیم کننده روش پیامبر ص است و این واقعیت تاریخی را کاملا روشن می سازد که پیامبر </w:t>
      </w:r>
      <w:r w:rsidR="00F56CDE">
        <w:rPr>
          <w:rFonts w:ascii="Arial" w:eastAsia="Times New Roman" w:hAnsi="Arial" w:cs="Arial" w:hint="cs"/>
          <w:sz w:val="28"/>
          <w:szCs w:val="28"/>
          <w:rtl/>
          <w:lang w:bidi="fa-IR"/>
        </w:rPr>
        <w:t>(</w:t>
      </w:r>
      <w:r w:rsidR="00F56CDE" w:rsidRPr="004F3098">
        <w:rPr>
          <w:rFonts w:ascii="Arial" w:eastAsia="Times New Roman" w:hAnsi="Arial" w:cs="Arial"/>
          <w:sz w:val="28"/>
          <w:szCs w:val="28"/>
          <w:rtl/>
          <w:lang w:bidi="fa-IR"/>
        </w:rPr>
        <w:t>ص</w:t>
      </w:r>
      <w:r w:rsidR="00F56CDE">
        <w:rPr>
          <w:rFonts w:ascii="Arial" w:eastAsia="Times New Roman" w:hAnsi="Arial" w:cs="Arial" w:hint="cs"/>
          <w:sz w:val="28"/>
          <w:szCs w:val="28"/>
          <w:rtl/>
          <w:lang w:bidi="fa-IR"/>
        </w:rPr>
        <w:t>لی الله علیه و آله)</w:t>
      </w:r>
      <w:r w:rsidRPr="004F3098">
        <w:rPr>
          <w:rFonts w:ascii="Arial" w:eastAsia="Times New Roman" w:hAnsi="Arial" w:cs="Arial"/>
          <w:sz w:val="28"/>
          <w:szCs w:val="28"/>
          <w:rtl/>
          <w:lang w:bidi="fa-IR"/>
        </w:rPr>
        <w:t xml:space="preserve"> تا حد امکان از جنگ پرهیز می نمودند</w:t>
      </w:r>
      <w:r w:rsidR="00F56CDE">
        <w:rPr>
          <w:rFonts w:ascii="Arial" w:eastAsia="Times New Roman" w:hAnsi="Arial" w:cs="Arial" w:hint="cs"/>
          <w:sz w:val="28"/>
          <w:szCs w:val="28"/>
          <w:rtl/>
          <w:lang w:bidi="fa-IR"/>
        </w:rPr>
        <w:t>.</w:t>
      </w:r>
    </w:p>
    <w:p w:rsidR="004F3098" w:rsidRPr="00F56CDE" w:rsidRDefault="004F3098" w:rsidP="00F56CDE">
      <w:pPr>
        <w:numPr>
          <w:ilvl w:val="2"/>
          <w:numId w:val="4"/>
        </w:numPr>
        <w:bidi/>
        <w:spacing w:after="0" w:line="240" w:lineRule="auto"/>
        <w:ind w:left="1620"/>
        <w:rPr>
          <w:rFonts w:ascii="Arial" w:eastAsia="Times New Roman" w:hAnsi="Arial" w:cs="Arial"/>
          <w:sz w:val="28"/>
          <w:szCs w:val="28"/>
          <w:rtl/>
          <w:lang w:bidi="fa-IR"/>
        </w:rPr>
      </w:pPr>
      <w:r w:rsidRPr="004F3098">
        <w:rPr>
          <w:rFonts w:ascii="Arial" w:eastAsia="Times New Roman" w:hAnsi="Arial" w:cs="Arial"/>
          <w:sz w:val="28"/>
          <w:szCs w:val="28"/>
          <w:rtl/>
          <w:lang w:bidi="fa-IR"/>
        </w:rPr>
        <w:t>مسلمان راستین قر</w:t>
      </w:r>
      <w:r w:rsidR="00F56CDE">
        <w:rPr>
          <w:rFonts w:ascii="Arial" w:eastAsia="Times New Roman" w:hAnsi="Arial" w:cs="Arial" w:hint="cs"/>
          <w:sz w:val="28"/>
          <w:szCs w:val="28"/>
          <w:rtl/>
          <w:lang w:bidi="fa-IR"/>
        </w:rPr>
        <w:t>آ</w:t>
      </w:r>
      <w:r w:rsidRPr="004F3098">
        <w:rPr>
          <w:rFonts w:ascii="Arial" w:eastAsia="Times New Roman" w:hAnsi="Arial" w:cs="Arial"/>
          <w:sz w:val="28"/>
          <w:szCs w:val="28"/>
          <w:rtl/>
          <w:lang w:bidi="fa-IR"/>
        </w:rPr>
        <w:t xml:space="preserve">ن و سنت نبوی را در کنار یکدیگر دیده تنها از عباراتی همچون </w:t>
      </w:r>
      <w:r w:rsidRPr="00F56CDE">
        <w:rPr>
          <w:rFonts w:ascii="Arial" w:eastAsia="Times New Roman" w:hAnsi="Arial" w:cs="Arial"/>
          <w:sz w:val="28"/>
          <w:szCs w:val="28"/>
          <w:rtl/>
          <w:lang w:bidi="fa-IR"/>
        </w:rPr>
        <w:t>قاتلوا الذین</w:t>
      </w:r>
      <w:r w:rsidRPr="004F3098">
        <w:rPr>
          <w:rFonts w:ascii="Arial" w:eastAsia="Times New Roman" w:hAnsi="Arial" w:cs="Arial"/>
          <w:sz w:val="28"/>
          <w:szCs w:val="28"/>
          <w:rtl/>
          <w:lang w:bidi="fa-IR"/>
        </w:rPr>
        <w:t xml:space="preserve"> به تنهایی برداشت ننموده و مبنای عمل خود قرار نمی دهد.که اگر چنین کرد مصداق کسی است که نماز گذاران حقیقی را نفرین نموده و مبنای این جهالت وی ایه </w:t>
      </w:r>
      <w:r w:rsidRPr="00F56CDE">
        <w:rPr>
          <w:rFonts w:ascii="Arial" w:eastAsia="Times New Roman" w:hAnsi="Arial" w:cs="Arial"/>
          <w:sz w:val="28"/>
          <w:szCs w:val="28"/>
          <w:rtl/>
          <w:lang w:bidi="fa-IR"/>
        </w:rPr>
        <w:t xml:space="preserve">ویل للمصلین </w:t>
      </w:r>
      <w:r w:rsidRPr="004F3098">
        <w:rPr>
          <w:rFonts w:ascii="Arial" w:eastAsia="Times New Roman" w:hAnsi="Arial" w:cs="Arial"/>
          <w:sz w:val="28"/>
          <w:szCs w:val="28"/>
          <w:rtl/>
          <w:lang w:bidi="fa-IR"/>
        </w:rPr>
        <w:t>و موارد مشابه است.</w:t>
      </w:r>
    </w:p>
    <w:p w:rsidR="004F3098" w:rsidRPr="00F56CDE" w:rsidRDefault="004F3098" w:rsidP="00F56CDE">
      <w:pPr>
        <w:numPr>
          <w:ilvl w:val="2"/>
          <w:numId w:val="4"/>
        </w:numPr>
        <w:bidi/>
        <w:spacing w:after="0" w:line="240" w:lineRule="auto"/>
        <w:ind w:left="1620"/>
        <w:rPr>
          <w:rFonts w:ascii="Arial" w:eastAsia="Times New Roman" w:hAnsi="Arial" w:cs="Arial"/>
          <w:sz w:val="28"/>
          <w:szCs w:val="28"/>
          <w:rtl/>
          <w:lang w:bidi="fa-IR"/>
        </w:rPr>
      </w:pPr>
      <w:r w:rsidRPr="004F3098">
        <w:rPr>
          <w:rFonts w:ascii="Arial" w:eastAsia="Times New Roman" w:hAnsi="Arial" w:cs="Arial"/>
          <w:sz w:val="28"/>
          <w:szCs w:val="28"/>
          <w:rtl/>
          <w:lang w:bidi="fa-IR"/>
        </w:rPr>
        <w:t xml:space="preserve">قران کریم نیز در مواردی دیگر دستور به مدارا بلکه دوستی با غیر مسلمانان می دهد: </w:t>
      </w:r>
      <w:r w:rsidRPr="00F56CDE">
        <w:rPr>
          <w:rFonts w:ascii="Arial" w:eastAsia="Times New Roman" w:hAnsi="Arial" w:cs="Arial"/>
          <w:sz w:val="28"/>
          <w:szCs w:val="28"/>
          <w:rtl/>
          <w:lang w:bidi="fa-IR"/>
        </w:rPr>
        <w:t>لا ینهاکم الله عن الذین لم یقاتلوکم فی الدین و لم یخرجوکم من دیارکم ان تبروهم و تقسطوا الیهم</w:t>
      </w:r>
      <w:r w:rsidRPr="004F3098">
        <w:rPr>
          <w:rFonts w:ascii="Arial" w:eastAsia="Times New Roman" w:hAnsi="Arial" w:cs="Arial"/>
          <w:sz w:val="28"/>
          <w:szCs w:val="28"/>
          <w:rtl/>
          <w:lang w:bidi="fa-IR"/>
        </w:rPr>
        <w:t xml:space="preserve"> و ایه بعدی که </w:t>
      </w:r>
      <w:r w:rsidRPr="00F56CDE">
        <w:rPr>
          <w:rFonts w:ascii="Arial" w:eastAsia="Times New Roman" w:hAnsi="Arial" w:cs="Arial"/>
          <w:sz w:val="28"/>
          <w:szCs w:val="28"/>
          <w:rtl/>
          <w:lang w:bidi="fa-IR"/>
        </w:rPr>
        <w:t>انما ینهاکم الله</w:t>
      </w:r>
      <w:bookmarkStart w:id="0" w:name="_GoBack"/>
      <w:bookmarkEnd w:id="0"/>
      <w:r w:rsidRPr="00F56CDE">
        <w:rPr>
          <w:rFonts w:ascii="Arial" w:eastAsia="Times New Roman" w:hAnsi="Arial" w:cs="Arial"/>
          <w:sz w:val="28"/>
          <w:szCs w:val="28"/>
          <w:rtl/>
          <w:lang w:bidi="fa-IR"/>
        </w:rPr>
        <w:t>...</w:t>
      </w:r>
      <w:r w:rsidRPr="004F3098">
        <w:rPr>
          <w:rFonts w:ascii="Arial" w:eastAsia="Times New Roman" w:hAnsi="Arial" w:cs="Arial"/>
          <w:sz w:val="28"/>
          <w:szCs w:val="28"/>
          <w:rtl/>
          <w:lang w:bidi="fa-IR"/>
        </w:rPr>
        <w:t xml:space="preserve"> که به دقت جایگاه جنگ را تنها در بربر متعرضین ترسیم می نماید</w:t>
      </w:r>
    </w:p>
    <w:p w:rsidR="004F3098" w:rsidRPr="004F3098" w:rsidRDefault="004F3098" w:rsidP="004F3098">
      <w:pPr>
        <w:jc w:val="right"/>
        <w:rPr>
          <w:sz w:val="32"/>
          <w:szCs w:val="32"/>
          <w:rtl/>
          <w:lang w:bidi="fa-IR"/>
        </w:rPr>
      </w:pPr>
    </w:p>
    <w:sectPr w:rsidR="004F3098" w:rsidRPr="004F3098" w:rsidSect="00D23F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D3D14"/>
    <w:multiLevelType w:val="multilevel"/>
    <w:tmpl w:val="B63CA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0"/>
    <w:lvlOverride w:ilvl="4">
      <w:startOverride w:val="1"/>
    </w:lvlOverride>
  </w:num>
  <w:num w:numId="3">
    <w:abstractNumId w:val="0"/>
    <w:lvlOverride w:ilvl="4">
      <w:startOverride w:val="2"/>
    </w:lvlOverride>
  </w:num>
  <w:num w:numId="4">
    <w:abstractNumId w:val="0"/>
    <w:lvlOverride w:ilvl="4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098"/>
    <w:rsid w:val="004F3098"/>
    <w:rsid w:val="005328A5"/>
    <w:rsid w:val="00D23FB5"/>
    <w:rsid w:val="00F56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5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Karami</dc:creator>
  <cp:lastModifiedBy>Hossein</cp:lastModifiedBy>
  <cp:revision>3</cp:revision>
  <dcterms:created xsi:type="dcterms:W3CDTF">2013-10-27T14:14:00Z</dcterms:created>
  <dcterms:modified xsi:type="dcterms:W3CDTF">2014-07-18T14:50:00Z</dcterms:modified>
</cp:coreProperties>
</file>